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7614" w:rsidRDefault="00361253">
      <w:bookmarkStart w:id="0" w:name="_GoBack"/>
      <w:r>
        <w:t>CGE Contract Ratification Meeting</w:t>
      </w:r>
    </w:p>
    <w:p w:rsidR="00361253" w:rsidRDefault="00361253">
      <w:r>
        <w:t>October 17, 2016</w:t>
      </w:r>
    </w:p>
    <w:p w:rsidR="00361253" w:rsidRDefault="00361253"/>
    <w:p w:rsidR="00361253" w:rsidRDefault="00361253">
      <w:r>
        <w:t>Called to order: 5:09pm</w:t>
      </w:r>
    </w:p>
    <w:p w:rsidR="00361253" w:rsidRDefault="00361253"/>
    <w:p w:rsidR="00361253" w:rsidRDefault="00361253"/>
    <w:p w:rsidR="00361253" w:rsidRDefault="00361253">
      <w:r>
        <w:t>Thomas and Clint presented a summary of the contract changes.  The following questions were asked and answered:</w:t>
      </w:r>
    </w:p>
    <w:p w:rsidR="00361253" w:rsidRDefault="00361253"/>
    <w:p w:rsidR="00361253" w:rsidRDefault="00361253">
      <w:r>
        <w:t xml:space="preserve">Q1: Do people know that they may be eligible over the summer for </w:t>
      </w:r>
      <w:proofErr w:type="gramStart"/>
      <w:r>
        <w:t>OHP which</w:t>
      </w:r>
      <w:proofErr w:type="gramEnd"/>
      <w:r>
        <w:t xml:space="preserve"> is a better (no cost) option for many? </w:t>
      </w:r>
    </w:p>
    <w:p w:rsidR="00361253" w:rsidRDefault="00361253">
      <w:r>
        <w:t>A1: Some people know, but we could do a better job. If you are eligible, you can opt out of summer coverage, but under the new language, you’ll have to be proactive in doing that.</w:t>
      </w:r>
    </w:p>
    <w:p w:rsidR="00361253" w:rsidRDefault="00361253"/>
    <w:p w:rsidR="00361253" w:rsidRDefault="00361253">
      <w:r>
        <w:t>Q2: How does the new language about notice of assignment impact last minute or emergency assignments?</w:t>
      </w:r>
    </w:p>
    <w:p w:rsidR="00361253" w:rsidRDefault="00361253">
      <w:r>
        <w:t>A2: There’s language that clarifies that 15 days notice is only required in situations where the work is known about that much in advance. It should protect the ability to make late assignments for unusual situations.</w:t>
      </w:r>
    </w:p>
    <w:p w:rsidR="00361253" w:rsidRDefault="00361253"/>
    <w:p w:rsidR="00361253" w:rsidRDefault="00361253">
      <w:r>
        <w:t>Q3: Would OSU not accept the language where they eat the cost of the union dues or fair share deductions if they miss them for more than 2 months?</w:t>
      </w:r>
    </w:p>
    <w:p w:rsidR="00361253" w:rsidRDefault="00361253">
      <w:r>
        <w:t>A3: No, they wouldn’t. However, the language that guarantees an audit of deductions at least once per term should mean we avoid the situation where multiple months’ deductions are missed.</w:t>
      </w:r>
    </w:p>
    <w:bookmarkEnd w:id="0"/>
    <w:sectPr w:rsidR="00361253" w:rsidSect="0044761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253"/>
    <w:rsid w:val="00361253"/>
    <w:rsid w:val="004476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F52482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170</Words>
  <Characters>973</Characters>
  <Application>Microsoft Macintosh Word</Application>
  <DocSecurity>0</DocSecurity>
  <Lines>8</Lines>
  <Paragraphs>2</Paragraphs>
  <ScaleCrop>false</ScaleCrop>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Bromley</dc:creator>
  <cp:keywords/>
  <dc:description/>
  <cp:lastModifiedBy>Sarah Bromley</cp:lastModifiedBy>
  <cp:revision>1</cp:revision>
  <dcterms:created xsi:type="dcterms:W3CDTF">2016-10-18T00:52:00Z</dcterms:created>
  <dcterms:modified xsi:type="dcterms:W3CDTF">2016-10-18T00:58:00Z</dcterms:modified>
</cp:coreProperties>
</file>